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70A" w:rsidRPr="00666B4F" w:rsidRDefault="007D665E" w:rsidP="00666B4F">
      <w:pPr>
        <w:jc w:val="center"/>
        <w:rPr>
          <w:b/>
          <w:u w:val="single"/>
        </w:rPr>
      </w:pPr>
      <w:r w:rsidRPr="007D665E">
        <w:rPr>
          <w:b/>
          <w:noProof/>
          <w:u w:val="single"/>
          <w:lang w:eastAsia="en-GB"/>
        </w:rPr>
        <w:drawing>
          <wp:anchor distT="0" distB="0" distL="114300" distR="114300" simplePos="0" relativeHeight="251681792" behindDoc="0" locked="0" layoutInCell="1" allowOverlap="1" wp14:anchorId="2E6E5323" wp14:editId="5978258D">
            <wp:simplePos x="0" y="0"/>
            <wp:positionH relativeFrom="margin">
              <wp:align>center</wp:align>
            </wp:positionH>
            <wp:positionV relativeFrom="paragraph">
              <wp:posOffset>-752475</wp:posOffset>
            </wp:positionV>
            <wp:extent cx="647700" cy="716331"/>
            <wp:effectExtent l="0" t="0" r="0" b="7620"/>
            <wp:wrapNone/>
            <wp:docPr id="12" name="Picture 12" descr="\\chesnut01\home\staff\murphyn\murphyn\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nut01\home\staff\murphyn\murphyn\Schoo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716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A0B" w:rsidRPr="003039A1">
        <w:rPr>
          <w:noProof/>
          <w:u w:val="single"/>
          <w:lang w:eastAsia="en-GB"/>
        </w:rPr>
        <mc:AlternateContent>
          <mc:Choice Requires="wps">
            <w:drawing>
              <wp:anchor distT="45720" distB="45720" distL="114300" distR="114300" simplePos="0" relativeHeight="251659264" behindDoc="0" locked="0" layoutInCell="1" allowOverlap="1" wp14:anchorId="1526358A" wp14:editId="75E0999D">
                <wp:simplePos x="0" y="0"/>
                <wp:positionH relativeFrom="margin">
                  <wp:align>left</wp:align>
                </wp:positionH>
                <wp:positionV relativeFrom="paragraph">
                  <wp:posOffset>389890</wp:posOffset>
                </wp:positionV>
                <wp:extent cx="5915025" cy="476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762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B57139" w:rsidRP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9: </w:t>
                            </w:r>
                            <w:r w:rsidR="00B57139"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Term</w:t>
                            </w:r>
                          </w:p>
                          <w:p w:rsidR="00B57139" w:rsidRPr="00526A0B" w:rsidRDefault="00B57139"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Coffee Morning and chat with Secondary Phase Leader and Independent Careers Advisor.</w:t>
                            </w:r>
                          </w:p>
                          <w:p w:rsidR="00B57139" w:rsidRDefault="00B57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6358A" id="_x0000_t202" coordsize="21600,21600" o:spt="202" path="m,l,21600r21600,l21600,xe">
                <v:stroke joinstyle="miter"/>
                <v:path gradientshapeok="t" o:connecttype="rect"/>
              </v:shapetype>
              <v:shape id="Text Box 2" o:spid="_x0000_s1026" type="#_x0000_t202" style="position:absolute;left:0;text-align:left;margin-left:0;margin-top:30.7pt;width:465.75pt;height: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" fillcolor="#91bce3 [2164]" strokecolor="#5b9bd5 [3204]" strokeweight=".5pt">
                <v:fill color2="#7aaddd [2612]" rotate="t" colors="0 #b1cbe9;.5 #a3c1e5;1 #92b9e4" focus="100%" type="gradient">
                  <o:fill v:ext="view" type="gradientUnscaled"/>
                </v:fill>
                <v:textbox>
                  <w:txbxContent>
                    <w:p w:rsidR="00B57139" w:rsidRP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9: </w:t>
                      </w:r>
                      <w:r w:rsidR="00B57139"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Term</w:t>
                      </w:r>
                    </w:p>
                    <w:p w:rsidR="00B57139" w:rsidRPr="00526A0B" w:rsidRDefault="00B57139"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Coffee Morning and chat with Secondary Phase Leader and Independent Careers Advisor.</w:t>
                      </w:r>
                    </w:p>
                    <w:p w:rsidR="00B57139" w:rsidRDefault="00B57139"/>
                  </w:txbxContent>
                </v:textbox>
                <w10:wrap type="square" anchorx="margin"/>
              </v:shape>
            </w:pict>
          </mc:Fallback>
        </mc:AlternateContent>
      </w:r>
      <w:r w:rsidR="00666B4F" w:rsidRPr="00666B4F">
        <w:rPr>
          <w:b/>
          <w:u w:val="single"/>
        </w:rPr>
        <w:t xml:space="preserve">Transition Planning at </w:t>
      </w:r>
      <w:proofErr w:type="spellStart"/>
      <w:r w:rsidR="00666B4F" w:rsidRPr="00666B4F">
        <w:rPr>
          <w:b/>
          <w:u w:val="single"/>
        </w:rPr>
        <w:t>Chesnut</w:t>
      </w:r>
      <w:proofErr w:type="spellEnd"/>
      <w:r w:rsidR="00666B4F" w:rsidRPr="00666B4F">
        <w:rPr>
          <w:b/>
          <w:u w:val="single"/>
        </w:rPr>
        <w:t xml:space="preserve"> Lodge</w:t>
      </w:r>
    </w:p>
    <w:p w:rsidR="00B57139" w:rsidRDefault="00BC30C4" w:rsidP="003039A1">
      <w:pPr>
        <w:jc w:val="center"/>
      </w:pPr>
      <w:r>
        <w:rPr>
          <w:noProof/>
          <w:lang w:eastAsia="en-GB"/>
        </w:rPr>
        <mc:AlternateContent>
          <mc:Choice Requires="wps">
            <w:drawing>
              <wp:anchor distT="45720" distB="45720" distL="114300" distR="114300" simplePos="0" relativeHeight="251661312" behindDoc="0" locked="0" layoutInCell="1" allowOverlap="1" wp14:anchorId="69012532" wp14:editId="6BFCCD46">
                <wp:simplePos x="0" y="0"/>
                <wp:positionH relativeFrom="margin">
                  <wp:align>left</wp:align>
                </wp:positionH>
                <wp:positionV relativeFrom="paragraph">
                  <wp:posOffset>1266190</wp:posOffset>
                </wp:positionV>
                <wp:extent cx="5915025" cy="657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B57139" w:rsidRP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9: </w:t>
                            </w:r>
                            <w:r w:rsidR="00B57139"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Review</w:t>
                            </w:r>
                          </w:p>
                          <w:p w:rsidR="00B57139" w:rsidRPr="00526A0B" w:rsidRDefault="00B57139"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Initial discussion into parent and pupil views on careers and transition planning will take place with the class teacher. </w:t>
                            </w:r>
                          </w:p>
                          <w:p w:rsidR="00B57139" w:rsidRDefault="00B57139" w:rsidP="00B57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12532" id="_x0000_s1027" type="#_x0000_t202" style="position:absolute;left:0;text-align:left;margin-left:0;margin-top:99.7pt;width:465.75pt;height:5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" fillcolor="#b1cbe9" strokecolor="#5b9bd5" strokeweight=".5pt">
                <v:fill color2="#92b9e4" rotate="t" colors="0 #b1cbe9;.5 #a3c1e5;1 #92b9e4" focus="100%" type="gradient">
                  <o:fill v:ext="view" type="gradientUnscaled"/>
                </v:fill>
                <v:textbox>
                  <w:txbxContent>
                    <w:p w:rsidR="00B57139" w:rsidRP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9: </w:t>
                      </w:r>
                      <w:r w:rsidR="00B57139"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Review</w:t>
                      </w:r>
                    </w:p>
                    <w:p w:rsidR="00B57139" w:rsidRPr="00526A0B" w:rsidRDefault="00B57139"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Initial discussion into parent and pupil views on careers and transition planning will take place with the class teacher. </w:t>
                      </w:r>
                    </w:p>
                    <w:p w:rsidR="00B57139" w:rsidRDefault="00B57139" w:rsidP="00B57139"/>
                  </w:txbxContent>
                </v:textbox>
                <w10:wrap type="square"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16D8C02" wp14:editId="12A10E08">
                <wp:simplePos x="0" y="0"/>
                <wp:positionH relativeFrom="column">
                  <wp:posOffset>2959100</wp:posOffset>
                </wp:positionH>
                <wp:positionV relativeFrom="paragraph">
                  <wp:posOffset>840740</wp:posOffset>
                </wp:positionV>
                <wp:extent cx="167005" cy="552449"/>
                <wp:effectExtent l="0" t="20955" r="0" b="40640"/>
                <wp:wrapNone/>
                <wp:docPr id="3" name="Notched Right Arrow 3"/>
                <wp:cNvGraphicFramePr/>
                <a:graphic xmlns:a="http://schemas.openxmlformats.org/drawingml/2006/main">
                  <a:graphicData uri="http://schemas.microsoft.com/office/word/2010/wordprocessingShape">
                    <wps:wsp>
                      <wps:cNvSpPr/>
                      <wps:spPr>
                        <a:xfrm rot="5400000">
                          <a:off x="0" y="0"/>
                          <a:ext cx="167005" cy="5524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10463"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 o:spid="_x0000_s1026" type="#_x0000_t94" style="position:absolute;margin-left:233pt;margin-top:66.2pt;width:13.15pt;height:43.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" adj="10800" fillcolor="#5b9bd5 [3204]" strokecolor="#1f4d78 [1604]" strokeweight="1pt"/>
            </w:pict>
          </mc:Fallback>
        </mc:AlternateContent>
      </w:r>
      <w:r w:rsidR="00666B4F">
        <w:t xml:space="preserve">Information will be provided about the provision available in Halton for pupils leaving </w:t>
      </w:r>
      <w:proofErr w:type="spellStart"/>
      <w:r w:rsidR="00666B4F">
        <w:t>Chesnut</w:t>
      </w:r>
      <w:proofErr w:type="spellEnd"/>
      <w:r w:rsidR="00666B4F">
        <w:t xml:space="preserve"> Lodge, as well as provision outside of the borough if required.</w:t>
      </w:r>
    </w:p>
    <w:p w:rsidR="00BC30C4" w:rsidRDefault="00B57139" w:rsidP="00BC30C4">
      <w:pPr>
        <w:spacing w:after="0"/>
        <w:contextualSpacing/>
        <w:jc w:val="center"/>
      </w:pPr>
      <w:r>
        <w:t>At this point school will recommend that parents begin to use the local offer to examine</w:t>
      </w:r>
      <w:r w:rsidR="003039A1">
        <w:t xml:space="preserve"> the various options available to Halton students for post 16 provision and support. School will also be able to provide ‘starting point’ information for parents to begin to use to start thinking about transition for their children.</w:t>
      </w:r>
    </w:p>
    <w:p w:rsidR="003039A1" w:rsidRDefault="00BC30C4" w:rsidP="00BC30C4">
      <w:pPr>
        <w:spacing w:after="0"/>
        <w:contextualSpacing/>
        <w:jc w:val="center"/>
      </w:pPr>
      <w:r>
        <w:rPr>
          <w:noProof/>
          <w:lang w:eastAsia="en-GB"/>
        </w:rPr>
        <mc:AlternateContent>
          <mc:Choice Requires="wps">
            <w:drawing>
              <wp:anchor distT="0" distB="0" distL="114300" distR="114300" simplePos="0" relativeHeight="251676672" behindDoc="0" locked="0" layoutInCell="1" allowOverlap="1" wp14:anchorId="28ED67DE" wp14:editId="36B66B24">
                <wp:simplePos x="0" y="0"/>
                <wp:positionH relativeFrom="column">
                  <wp:posOffset>2933700</wp:posOffset>
                </wp:positionH>
                <wp:positionV relativeFrom="paragraph">
                  <wp:posOffset>221615</wp:posOffset>
                </wp:positionV>
                <wp:extent cx="167005" cy="552449"/>
                <wp:effectExtent l="0" t="20955" r="0" b="40640"/>
                <wp:wrapNone/>
                <wp:docPr id="9" name="Notched Right Arrow 9"/>
                <wp:cNvGraphicFramePr/>
                <a:graphic xmlns:a="http://schemas.openxmlformats.org/drawingml/2006/main">
                  <a:graphicData uri="http://schemas.microsoft.com/office/word/2010/wordprocessingShape">
                    <wps:wsp>
                      <wps:cNvSpPr/>
                      <wps:spPr>
                        <a:xfrm rot="5400000">
                          <a:off x="0" y="0"/>
                          <a:ext cx="167005" cy="552449"/>
                        </a:xfrm>
                        <a:prstGeom prst="notch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3104" id="Notched Right Arrow 9" o:spid="_x0000_s1026" type="#_x0000_t94" style="position:absolute;margin-left:231pt;margin-top:17.45pt;width:13.15pt;height:43.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" adj="10800" fillcolor="#5b9bd5" strokecolor="#41719c" strokeweight="1pt"/>
            </w:pict>
          </mc:Fallback>
        </mc:AlternateContent>
      </w:r>
      <w:r w:rsidR="003039A1">
        <w:t>The need for a pupil to be assigned to a transition social worker will also be addressed at this meeting, however, this will only be discussed in cases where transition is more complex.</w:t>
      </w:r>
    </w:p>
    <w:p w:rsidR="003039A1" w:rsidRDefault="00BC30C4" w:rsidP="003039A1">
      <w:pPr>
        <w:jc w:val="center"/>
        <w:rPr>
          <w:u w:val="single"/>
        </w:rPr>
      </w:pPr>
      <w:r>
        <w:rPr>
          <w:noProof/>
          <w:lang w:eastAsia="en-GB"/>
        </w:rPr>
        <mc:AlternateContent>
          <mc:Choice Requires="wps">
            <w:drawing>
              <wp:anchor distT="45720" distB="45720" distL="114300" distR="114300" simplePos="0" relativeHeight="251668480" behindDoc="0" locked="0" layoutInCell="1" allowOverlap="1" wp14:anchorId="7C419E3C" wp14:editId="7C60711C">
                <wp:simplePos x="0" y="0"/>
                <wp:positionH relativeFrom="margin">
                  <wp:align>left</wp:align>
                </wp:positionH>
                <wp:positionV relativeFrom="paragraph">
                  <wp:posOffset>330835</wp:posOffset>
                </wp:positionV>
                <wp:extent cx="5915025" cy="4857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85775"/>
                        </a:xfrm>
                        <a:prstGeom prst="rect">
                          <a:avLst/>
                        </a:prstGeom>
                        <a:solidFill>
                          <a:srgbClr val="70AD47"/>
                        </a:solidFill>
                        <a:ln w="12700" cap="flat" cmpd="sng" algn="ctr">
                          <a:solidFill>
                            <a:srgbClr val="70AD47">
                              <a:shade val="50000"/>
                            </a:srgbClr>
                          </a:solidFill>
                          <a:prstDash val="solid"/>
                          <a:miter lim="800000"/>
                          <a:headEnd/>
                          <a:tailEnd/>
                        </a:ln>
                        <a:effectLst/>
                      </wps:spPr>
                      <wps:txbx>
                        <w:txbxContent>
                          <w:p w:rsidR="003039A1" w:rsidRP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10:  Placement Enquiry Visits</w:t>
                            </w:r>
                          </w:p>
                          <w:p w:rsidR="003039A1" w:rsidRPr="00526A0B" w:rsidRDefault="003039A1"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and pupils to begin exploring and visiting potential placements for post 16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19E3C" id="Text Box 6" o:spid="_x0000_s1028" type="#_x0000_t202" style="position:absolute;left:0;text-align:left;margin-left:0;margin-top:26.05pt;width:465.75pt;height:38.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" fillcolor="#70ad47" strokecolor="#507e32" strokeweight="1pt">
                <v:textbox>
                  <w:txbxContent>
                    <w:p w:rsidR="003039A1" w:rsidRP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10:  Placement Enquiry Visits</w:t>
                      </w:r>
                    </w:p>
                    <w:p w:rsidR="003039A1" w:rsidRPr="00526A0B" w:rsidRDefault="003039A1"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and pupils to begin exploring and visiting potential placements for post 16 education.</w:t>
                      </w:r>
                    </w:p>
                  </w:txbxContent>
                </v:textbox>
                <w10:wrap type="square" anchorx="margin"/>
              </v:shape>
            </w:pict>
          </mc:Fallback>
        </mc:AlternateContent>
      </w:r>
    </w:p>
    <w:p w:rsidR="003039A1" w:rsidRDefault="003039A1" w:rsidP="00BC30C4">
      <w:pPr>
        <w:spacing w:after="0"/>
        <w:contextualSpacing/>
        <w:jc w:val="center"/>
      </w:pPr>
      <w:r w:rsidRPr="003039A1">
        <w:t>Once a child has moved into year 10</w:t>
      </w:r>
      <w:r>
        <w:t xml:space="preserve"> it is advised that</w:t>
      </w:r>
      <w:r w:rsidR="003B0750">
        <w:t xml:space="preserve"> parents begin contacting poten</w:t>
      </w:r>
      <w:r>
        <w:t>tial placements</w:t>
      </w:r>
      <w:r w:rsidR="003B0750">
        <w:t xml:space="preserve"> to arrange informal visits to gain an idea about whether they think it will be a suitable placement for their child. Parents can visit as many placements of any variety as they like at this point.</w:t>
      </w:r>
    </w:p>
    <w:p w:rsidR="00526A0B" w:rsidRPr="003039A1" w:rsidRDefault="00BC30C4" w:rsidP="00BC30C4">
      <w:pPr>
        <w:spacing w:after="0"/>
        <w:contextualSpacing/>
        <w:jc w:val="center"/>
      </w:pPr>
      <w:r>
        <w:rPr>
          <w:noProof/>
          <w:lang w:eastAsia="en-GB"/>
        </w:rPr>
        <mc:AlternateContent>
          <mc:Choice Requires="wps">
            <w:drawing>
              <wp:anchor distT="0" distB="0" distL="114300" distR="114300" simplePos="0" relativeHeight="251678720" behindDoc="0" locked="0" layoutInCell="1" allowOverlap="1" wp14:anchorId="760E5F0D" wp14:editId="20617135">
                <wp:simplePos x="0" y="0"/>
                <wp:positionH relativeFrom="column">
                  <wp:posOffset>2962275</wp:posOffset>
                </wp:positionH>
                <wp:positionV relativeFrom="paragraph">
                  <wp:posOffset>221615</wp:posOffset>
                </wp:positionV>
                <wp:extent cx="167005" cy="552449"/>
                <wp:effectExtent l="0" t="20955" r="0" b="40640"/>
                <wp:wrapNone/>
                <wp:docPr id="10" name="Notched Right Arrow 10"/>
                <wp:cNvGraphicFramePr/>
                <a:graphic xmlns:a="http://schemas.openxmlformats.org/drawingml/2006/main">
                  <a:graphicData uri="http://schemas.microsoft.com/office/word/2010/wordprocessingShape">
                    <wps:wsp>
                      <wps:cNvSpPr/>
                      <wps:spPr>
                        <a:xfrm rot="5400000">
                          <a:off x="0" y="0"/>
                          <a:ext cx="167005" cy="552449"/>
                        </a:xfrm>
                        <a:prstGeom prst="notch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A6FA" id="Notched Right Arrow 10" o:spid="_x0000_s1026" type="#_x0000_t94" style="position:absolute;margin-left:233.25pt;margin-top:17.45pt;width:13.15pt;height:43.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" adj="10800" fillcolor="#5b9bd5" strokecolor="#41719c" strokeweight="1pt"/>
            </w:pict>
          </mc:Fallback>
        </mc:AlternateContent>
      </w:r>
      <w:r w:rsidR="00526A0B">
        <w:t xml:space="preserve">NB: Starting these visits as early as possible in year 10 is especially important if there is a chance that an </w:t>
      </w:r>
      <w:r w:rsidR="00526A0B" w:rsidRPr="00BC30C4">
        <w:rPr>
          <w:u w:val="single"/>
        </w:rPr>
        <w:t>out of borough</w:t>
      </w:r>
      <w:r w:rsidR="00526A0B">
        <w:t xml:space="preserve"> placement may be required for a child.</w:t>
      </w:r>
    </w:p>
    <w:p w:rsidR="003039A1" w:rsidRDefault="00BC30C4" w:rsidP="00BC30C4">
      <w:pPr>
        <w:spacing w:after="0"/>
        <w:contextualSpacing/>
        <w:jc w:val="center"/>
        <w:rPr>
          <w:u w:val="single"/>
        </w:rPr>
      </w:pPr>
      <w:r>
        <w:rPr>
          <w:noProof/>
          <w:lang w:eastAsia="en-GB"/>
        </w:rPr>
        <mc:AlternateContent>
          <mc:Choice Requires="wps">
            <w:drawing>
              <wp:anchor distT="45720" distB="45720" distL="114300" distR="114300" simplePos="0" relativeHeight="251664384" behindDoc="0" locked="0" layoutInCell="1" allowOverlap="1" wp14:anchorId="5B2DD2A8" wp14:editId="07F76ED8">
                <wp:simplePos x="0" y="0"/>
                <wp:positionH relativeFrom="margin">
                  <wp:align>left</wp:align>
                </wp:positionH>
                <wp:positionV relativeFrom="paragraph">
                  <wp:posOffset>325755</wp:posOffset>
                </wp:positionV>
                <wp:extent cx="59150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9530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10: Annual Review</w:t>
                            </w:r>
                          </w:p>
                          <w:p w:rsidR="003039A1" w:rsidRPr="00526A0B" w:rsidRDefault="003039A1"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Potential placements to be decided</w:t>
                            </w:r>
                            <w:r w:rsid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Transport arrangements to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DD2A8" id="Text Box 4" o:spid="_x0000_s1029" type="#_x0000_t202" style="position:absolute;left:0;text-align:left;margin-left:0;margin-top:25.65pt;width:465.75pt;height:39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" fillcolor="#70ad47 [3209]" strokecolor="#375623 [1609]" strokeweight="1pt">
                <v:textbox>
                  <w:txbxContent>
                    <w:p w:rsidR="00BC30C4" w:rsidRDefault="003039A1"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10: Annual Review</w:t>
                      </w:r>
                    </w:p>
                    <w:p w:rsidR="003039A1" w:rsidRPr="00526A0B" w:rsidRDefault="003039A1"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Potential placements to be decided</w:t>
                      </w:r>
                      <w:r w:rsidR="00526A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Transport arrangements to be considered.</w:t>
                      </w:r>
                    </w:p>
                  </w:txbxContent>
                </v:textbox>
                <w10:wrap type="square" anchorx="margin"/>
              </v:shape>
            </w:pict>
          </mc:Fallback>
        </mc:AlternateContent>
      </w:r>
    </w:p>
    <w:p w:rsidR="00526A0B" w:rsidRDefault="00526A0B" w:rsidP="00BC30C4">
      <w:pPr>
        <w:spacing w:after="0"/>
        <w:contextualSpacing/>
        <w:jc w:val="center"/>
      </w:pPr>
      <w:r>
        <w:t>The year 10 a</w:t>
      </w:r>
      <w:r w:rsidR="00666B4F">
        <w:t xml:space="preserve">nnual review will be attended by </w:t>
      </w:r>
      <w:r>
        <w:t xml:space="preserve">the </w:t>
      </w:r>
      <w:r w:rsidR="00666B4F">
        <w:t>independent careers advisor</w:t>
      </w:r>
      <w:r>
        <w:t xml:space="preserve"> as well as the school and team around the child</w:t>
      </w:r>
      <w:r w:rsidR="00666B4F">
        <w:t>.</w:t>
      </w:r>
    </w:p>
    <w:p w:rsidR="00666B4F" w:rsidRDefault="00526A0B" w:rsidP="00BC30C4">
      <w:pPr>
        <w:spacing w:after="0"/>
        <w:contextualSpacing/>
        <w:jc w:val="center"/>
      </w:pPr>
      <w:r>
        <w:t>A p</w:t>
      </w:r>
      <w:r w:rsidR="00666B4F">
        <w:t xml:space="preserve">lan of </w:t>
      </w:r>
      <w:r>
        <w:t xml:space="preserve">any </w:t>
      </w:r>
      <w:r w:rsidR="00666B4F">
        <w:t>prov</w:t>
      </w:r>
      <w:r>
        <w:t>ision not yet</w:t>
      </w:r>
      <w:r w:rsidR="00666B4F">
        <w:t xml:space="preserve"> visited will be decided and any support requir</w:t>
      </w:r>
      <w:r>
        <w:t xml:space="preserve">ed for this will be identified. </w:t>
      </w:r>
      <w:r w:rsidR="00666B4F">
        <w:t xml:space="preserve">Transport requirements will </w:t>
      </w:r>
      <w:r>
        <w:t xml:space="preserve">also </w:t>
      </w:r>
      <w:r w:rsidR="00666B4F">
        <w:t>be discussed.</w:t>
      </w:r>
    </w:p>
    <w:p w:rsidR="00666B4F" w:rsidRDefault="00BC30C4" w:rsidP="00BC30C4">
      <w:pPr>
        <w:spacing w:after="0"/>
        <w:contextualSpacing/>
        <w:jc w:val="center"/>
      </w:pPr>
      <w:r>
        <w:rPr>
          <w:noProof/>
          <w:lang w:eastAsia="en-GB"/>
        </w:rPr>
        <mc:AlternateContent>
          <mc:Choice Requires="wps">
            <w:drawing>
              <wp:anchor distT="0" distB="0" distL="114300" distR="114300" simplePos="0" relativeHeight="251680768" behindDoc="0" locked="0" layoutInCell="1" allowOverlap="1" wp14:anchorId="1DB8C9EF" wp14:editId="55278F12">
                <wp:simplePos x="0" y="0"/>
                <wp:positionH relativeFrom="column">
                  <wp:posOffset>2952750</wp:posOffset>
                </wp:positionH>
                <wp:positionV relativeFrom="paragraph">
                  <wp:posOffset>245745</wp:posOffset>
                </wp:positionV>
                <wp:extent cx="167005" cy="552449"/>
                <wp:effectExtent l="0" t="20955" r="0" b="40640"/>
                <wp:wrapNone/>
                <wp:docPr id="11" name="Notched Right Arrow 11"/>
                <wp:cNvGraphicFramePr/>
                <a:graphic xmlns:a="http://schemas.openxmlformats.org/drawingml/2006/main">
                  <a:graphicData uri="http://schemas.microsoft.com/office/word/2010/wordprocessingShape">
                    <wps:wsp>
                      <wps:cNvSpPr/>
                      <wps:spPr>
                        <a:xfrm rot="5400000">
                          <a:off x="0" y="0"/>
                          <a:ext cx="167005" cy="552449"/>
                        </a:xfrm>
                        <a:prstGeom prst="notch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98A60" id="Notched Right Arrow 11" o:spid="_x0000_s1026" type="#_x0000_t94" style="position:absolute;margin-left:232.5pt;margin-top:19.35pt;width:13.15pt;height:43.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" adj="10800" fillcolor="#5b9bd5" strokecolor="#41719c" strokeweight="1pt"/>
            </w:pict>
          </mc:Fallback>
        </mc:AlternateContent>
      </w:r>
      <w:r>
        <w:t>Out of Borough placement requests need to be made during the summer term of year 10 or autumn term of year 11, so decisions for these placements should be made at this point.</w:t>
      </w:r>
    </w:p>
    <w:p w:rsidR="00BC30C4" w:rsidRDefault="00BC30C4" w:rsidP="00BC30C4">
      <w:pPr>
        <w:spacing w:after="0"/>
        <w:contextualSpacing/>
        <w:jc w:val="both"/>
      </w:pPr>
      <w:r>
        <w:rPr>
          <w:noProof/>
          <w:lang w:eastAsia="en-GB"/>
        </w:rPr>
        <mc:AlternateContent>
          <mc:Choice Requires="wps">
            <w:drawing>
              <wp:anchor distT="45720" distB="45720" distL="114300" distR="114300" simplePos="0" relativeHeight="251672576" behindDoc="0" locked="0" layoutInCell="1" allowOverlap="1" wp14:anchorId="469CE6CC" wp14:editId="0C4F0591">
                <wp:simplePos x="0" y="0"/>
                <wp:positionH relativeFrom="margin">
                  <wp:align>left</wp:align>
                </wp:positionH>
                <wp:positionV relativeFrom="paragraph">
                  <wp:posOffset>316865</wp:posOffset>
                </wp:positionV>
                <wp:extent cx="5915025" cy="4762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76250"/>
                        </a:xfrm>
                        <a:prstGeom prst="rect">
                          <a:avLst/>
                        </a:prstGeom>
                        <a:solidFill>
                          <a:srgbClr val="A84C81"/>
                        </a:solidFill>
                        <a:ln w="12700" cap="flat" cmpd="sng" algn="ctr">
                          <a:solidFill>
                            <a:srgbClr val="70AD47">
                              <a:shade val="50000"/>
                            </a:srgbClr>
                          </a:solidFill>
                          <a:prstDash val="solid"/>
                          <a:miter lim="800000"/>
                          <a:headEnd/>
                          <a:tailEnd/>
                        </a:ln>
                        <a:effectLst/>
                      </wps:spPr>
                      <wps:txbx>
                        <w:txbxContent>
                          <w:p w:rsidR="00BC30C4" w:rsidRPr="00BC30C4" w:rsidRDefault="00BC30C4"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11</w:t>
                            </w: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Annual Review</w:t>
                            </w:r>
                          </w:p>
                          <w:p w:rsidR="00BC30C4" w:rsidRPr="00526A0B" w:rsidRDefault="00BC30C4"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Placement applications agreed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Transpor</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requests to be agreed. Transition plan to be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CE6CC" id="Text Box 1" o:spid="_x0000_s1030" type="#_x0000_t202" style="position:absolute;left:0;text-align:left;margin-left:0;margin-top:24.95pt;width:465.75pt;height:3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" fillcolor="#a84c81" strokecolor="#507e32" strokeweight="1pt">
                <v:textbox>
                  <w:txbxContent>
                    <w:p w:rsidR="00BC30C4" w:rsidRPr="00BC30C4" w:rsidRDefault="00BC30C4" w:rsidP="00BC30C4">
                      <w:pPr>
                        <w:spacing w:after="0"/>
                        <w:contextualSpacing/>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11</w:t>
                      </w:r>
                      <w:r w:rsidRPr="00BC30C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Annual Review</w:t>
                      </w:r>
                    </w:p>
                    <w:p w:rsidR="00BC30C4" w:rsidRPr="00526A0B" w:rsidRDefault="00BC30C4" w:rsidP="00BC30C4">
                      <w:pPr>
                        <w:spacing w:after="0"/>
                        <w:contextual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Placement applications agreed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Transpor</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requests to be agreed. Transition plan to be completed.</w:t>
                      </w:r>
                    </w:p>
                  </w:txbxContent>
                </v:textbox>
                <w10:wrap type="square" anchorx="margin"/>
              </v:shape>
            </w:pict>
          </mc:Fallback>
        </mc:AlternateContent>
      </w:r>
    </w:p>
    <w:p w:rsidR="00A00EDE" w:rsidRDefault="00A00EDE" w:rsidP="00BC30C4">
      <w:pPr>
        <w:spacing w:after="0"/>
        <w:contextualSpacing/>
      </w:pPr>
      <w:bookmarkStart w:id="0" w:name="_GoBack"/>
      <w:bookmarkEnd w:id="0"/>
      <w:r>
        <w:t>Annual review in the autumn term attended by the independent careers advisor</w:t>
      </w:r>
      <w:r w:rsidR="00BC30C4">
        <w:t xml:space="preserve"> and potential new placements if appropriate</w:t>
      </w:r>
      <w:r>
        <w:t>. Any late transition applications</w:t>
      </w:r>
      <w:r w:rsidR="00BC30C4">
        <w:t xml:space="preserve"> will be</w:t>
      </w:r>
      <w:r>
        <w:t xml:space="preserve"> agreed. </w:t>
      </w:r>
      <w:r w:rsidR="00BC30C4">
        <w:t xml:space="preserve">Transport/ travel training needs to be agreed. Plan for beginning transition visits etc. agreed. </w:t>
      </w:r>
    </w:p>
    <w:sectPr w:rsidR="00A00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4F"/>
    <w:rsid w:val="001405A0"/>
    <w:rsid w:val="003039A1"/>
    <w:rsid w:val="003B0750"/>
    <w:rsid w:val="00526A0B"/>
    <w:rsid w:val="00666B4F"/>
    <w:rsid w:val="007D665E"/>
    <w:rsid w:val="00841BC6"/>
    <w:rsid w:val="00A00EDE"/>
    <w:rsid w:val="00B57139"/>
    <w:rsid w:val="00BC30C4"/>
    <w:rsid w:val="00D2070A"/>
    <w:rsid w:val="00FD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8A161-62B6-4778-A000-520E8CE4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713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5713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Murphy</dc:creator>
  <cp:keywords/>
  <dc:description/>
  <cp:lastModifiedBy>Nikki Murphy</cp:lastModifiedBy>
  <cp:revision>6</cp:revision>
  <dcterms:created xsi:type="dcterms:W3CDTF">2017-05-19T09:04:00Z</dcterms:created>
  <dcterms:modified xsi:type="dcterms:W3CDTF">2017-06-09T12:01:00Z</dcterms:modified>
</cp:coreProperties>
</file>